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08086E" w:rsidRDefault="0008086E" w:rsidP="001C5E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86E">
        <w:rPr>
          <w:rFonts w:ascii="Times New Roman" w:hAnsi="Times New Roman" w:cs="Times New Roman"/>
          <w:b/>
          <w:sz w:val="28"/>
          <w:szCs w:val="28"/>
        </w:rPr>
        <w:t>Судебная защита несовершеннолетних в спорах между родителями по вопросам воспитания, общения и проживания детей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В силу ст. 38 Конституции Российской Федерации материнство, детство и семья находятся под защитой государства.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Основным нормативно-правовым актом, регулирующим отношения по воспитанию, проживанию и обучению детей на территории Российской Федерации, является Семейный кодекс Российской Федерации.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 xml:space="preserve">Согласно ст. 8 Семейного кодекса Российской Федерации, ребенок имеет право на защиту своих прав и законных интересов. Такая защита </w:t>
      </w:r>
      <w:proofErr w:type="gramStart"/>
      <w:r w:rsidRPr="0008086E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08086E">
        <w:rPr>
          <w:rFonts w:ascii="Times New Roman" w:hAnsi="Times New Roman" w:cs="Times New Roman"/>
          <w:sz w:val="28"/>
          <w:szCs w:val="28"/>
        </w:rPr>
        <w:t xml:space="preserve"> осуществляется родителями (лицами, их заменяющими), органами опеки и попечительства, прокурором, судом.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Одним из способов защиты семейных прав является разрешение семейного спора в судебном порядке.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Как правило, в судах рассматриваются споры, связанные с определением места жительства ребенка при раздельном проживании родителей; устранением препятствий к общению с ребенком его близких родственников; лишением родительских прав либо ограничением родительских прав и другие.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По общему правилу за судебной защитой нарушенных семейных прав обращается лицо, права которого были нарушены.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Согласно ст. 56 Семейного кодекса Российской Федерации в случае неисполнения родителями своих обязанностей (или злоупотребления родительскими правами) ребенок, начиная с 14-летнего возраста, наделен правом на обращение в суд для защиты своих нарушенных прав.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При рассмотрении судами дел, связанных с лишением родительских прав либо ограничением родительских прав родителей (одного из родителей), восстановлением в родительских правах или отменой ограничения родительских прав, усыновление ребенка обязательное участие принимают прокурор и органы опеки и попечительства (ст. 70 Семейного кодекса Российской Федерации).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 xml:space="preserve">Заявления в суд в защиту прав несовершеннолетних вправе предъявить органы или организации, на которые законом возложены обязанности по охране прав и интересов детей (органы опеки и попечительства, комиссии по </w:t>
      </w:r>
      <w:r w:rsidRPr="0008086E">
        <w:rPr>
          <w:rFonts w:ascii="Times New Roman" w:hAnsi="Times New Roman" w:cs="Times New Roman"/>
          <w:sz w:val="28"/>
          <w:szCs w:val="28"/>
        </w:rPr>
        <w:lastRenderedPageBreak/>
        <w:t>делам несовершеннолетних, организации для детей-сирот и детей, оставшихся без попечения родителей и другие), а также органы прокуратуры.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На основании ст. 56 Семейного кодекса Российской Федерации, ст. 45 Гражданского процессуального кодекса Российской Федерации прокурор вправе в интересах несовершеннолетнего обратиться в суд с заявлением о лишении родительских прав, об ограничении родительских прав родителей (одного из родителей), а также о защите жилищных и иных социальных прав детей.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Поводом для обращения прокурора в суд является факт нарушения прав ребенка, подтвержденный материалами проверки.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Основания для лишения родительских прав предусмотрены ст. 69 Семейного кодекса Российской Федерации, для ограничения родителя в родительских правах - ст. 73 Семейного кодекса Российской Федерации.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Необходимо отметить, что лишение родительских прав является крайней мерой ответственности родителей, которая применяется судом только за виновное поведение родителей.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Последствиями лишения родительских прав являются: утрата родителями (одним из родителей) всех прав, основанных на факте родства с ребенком, в отношении которого они были лишены родительских прав.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08086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8086E">
        <w:rPr>
          <w:rFonts w:ascii="Times New Roman" w:hAnsi="Times New Roman" w:cs="Times New Roman"/>
          <w:sz w:val="28"/>
          <w:szCs w:val="28"/>
        </w:rPr>
        <w:t xml:space="preserve"> лишение родительских прав не освобождает родителей (одного из родителей) от обязанности содержать своего ребенка.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Родители (один из них) могут быть восстановлены в родительских правах в соответствии со ст. 72 Семейного кодекса Российской Федерации в случаях, если они изменили поведение, образ жизни и (или) отношение к воспитанию ребенка.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>Восстановление в родительских правах осуществляется в судебном порядке по заявлению родителя, лишенного родительских прав. Дела о восстановлении в родительских правах рассматриваются с участием органа опеки и попечительства, а также прокурора.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 xml:space="preserve">Необходимо отметить, что ряд семейных споров между родителями по вопросам общения и проживания детей разрешаются судом без участия прокурора. Так, например, суды рассматривают споры об определении места жительства ребенка при раздельном проживании родителей (ст. 65 </w:t>
      </w:r>
      <w:r w:rsidRPr="0008086E">
        <w:rPr>
          <w:rFonts w:ascii="Times New Roman" w:hAnsi="Times New Roman" w:cs="Times New Roman"/>
          <w:sz w:val="28"/>
          <w:szCs w:val="28"/>
        </w:rPr>
        <w:lastRenderedPageBreak/>
        <w:t>Семейного кодекса Российской Федерации), об установлении порядка общения ребенка с одним из родителей (ст. 66 Семейного кодекса Российской Федерации).</w:t>
      </w:r>
    </w:p>
    <w:p w:rsidR="0008086E" w:rsidRPr="0008086E" w:rsidRDefault="0008086E" w:rsidP="0008086E">
      <w:pPr>
        <w:jc w:val="both"/>
        <w:rPr>
          <w:rFonts w:ascii="Times New Roman" w:hAnsi="Times New Roman" w:cs="Times New Roman"/>
          <w:sz w:val="28"/>
          <w:szCs w:val="28"/>
        </w:rPr>
      </w:pPr>
      <w:r w:rsidRPr="0008086E">
        <w:rPr>
          <w:rFonts w:ascii="Times New Roman" w:hAnsi="Times New Roman" w:cs="Times New Roman"/>
          <w:sz w:val="28"/>
          <w:szCs w:val="28"/>
        </w:rPr>
        <w:t xml:space="preserve">Участие прокурора в таких делах не предусмотрено Семейным кодексом Российской Федерации, </w:t>
      </w:r>
      <w:proofErr w:type="gramStart"/>
      <w:r w:rsidRPr="000808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8086E">
        <w:rPr>
          <w:rFonts w:ascii="Times New Roman" w:hAnsi="Times New Roman" w:cs="Times New Roman"/>
          <w:sz w:val="28"/>
          <w:szCs w:val="28"/>
        </w:rPr>
        <w:t xml:space="preserve"> соблюдением прав и законных интересов ребенка осуществляет орган опеки и попечительства.</w:t>
      </w:r>
    </w:p>
    <w:p w:rsidR="0008086E" w:rsidRDefault="0008086E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6866"/>
    <w:rsid w:val="001C0FBF"/>
    <w:rsid w:val="001C5E44"/>
    <w:rsid w:val="001C6A38"/>
    <w:rsid w:val="00617748"/>
    <w:rsid w:val="007B7C44"/>
    <w:rsid w:val="007C32CA"/>
    <w:rsid w:val="007E747E"/>
    <w:rsid w:val="007F3F12"/>
    <w:rsid w:val="008558EB"/>
    <w:rsid w:val="00855D4C"/>
    <w:rsid w:val="00975A05"/>
    <w:rsid w:val="009958D2"/>
    <w:rsid w:val="009C181C"/>
    <w:rsid w:val="00A021BC"/>
    <w:rsid w:val="00B53408"/>
    <w:rsid w:val="00C14612"/>
    <w:rsid w:val="00C53C9F"/>
    <w:rsid w:val="00C949CC"/>
    <w:rsid w:val="00C96BB8"/>
    <w:rsid w:val="00CA49BB"/>
    <w:rsid w:val="00CB7B2A"/>
    <w:rsid w:val="00CD2563"/>
    <w:rsid w:val="00D1261D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2021-06-06T08:29:00Z</dcterms:created>
  <dcterms:modified xsi:type="dcterms:W3CDTF">2021-06-06T08:31:00Z</dcterms:modified>
</cp:coreProperties>
</file>